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8F8" w:rsidRDefault="007B18F8" w:rsidP="00840A4A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341650" cy="8474529"/>
            <wp:effectExtent l="0" t="0" r="0" b="0"/>
            <wp:docPr id="1" name="Рисунок 1" descr="C:\Users\йц\Desktop\учеб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\Desktop\учебн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87" cy="8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ru-RU"/>
        </w:rPr>
        <w:br w:type="page"/>
      </w:r>
    </w:p>
    <w:p w:rsidR="00840A4A" w:rsidRDefault="00840A4A" w:rsidP="00840A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 xml:space="preserve">- </w:t>
      </w:r>
      <w:r w:rsidRPr="00840A4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повышени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840A4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роли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учебных, учебно-вспомогательных корпусов </w:t>
      </w:r>
      <w:r w:rsidRPr="00840A4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улучшении качества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образовательного</w:t>
      </w:r>
      <w:r w:rsidRPr="00840A4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процесса; </w:t>
      </w:r>
    </w:p>
    <w:p w:rsidR="00840A4A" w:rsidRDefault="00840A4A" w:rsidP="00840A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выявления</w:t>
      </w:r>
      <w:r w:rsidRPr="00840A4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аудиторий</w:t>
      </w:r>
      <w:r w:rsidRPr="00840A4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соответствующих современным требованиям организации учебного пространства; </w:t>
      </w:r>
    </w:p>
    <w:p w:rsidR="00840A4A" w:rsidRPr="00840A4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улучшения</w:t>
      </w:r>
      <w:r w:rsidRPr="00840A4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оснащенности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учебных, учебно-вспомогательных корпусов</w:t>
      </w:r>
      <w:r w:rsidRPr="00840A4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техническими средствами, учебным оборудованием и учебно-методическими пособиями.</w:t>
      </w:r>
    </w:p>
    <w:p w:rsidR="00840A4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3</w:t>
      </w:r>
      <w:r w:rsidRPr="008946BA">
        <w:rPr>
          <w:rFonts w:ascii="Times New Roman" w:hAnsi="Times New Roman"/>
          <w:sz w:val="28"/>
          <w:szCs w:val="28"/>
        </w:rPr>
        <w:t xml:space="preserve">. В Конкурсе принимают участие все </w:t>
      </w:r>
      <w:r>
        <w:rPr>
          <w:rFonts w:ascii="Times New Roman" w:hAnsi="Times New Roman"/>
          <w:sz w:val="28"/>
          <w:szCs w:val="28"/>
        </w:rPr>
        <w:t>учебные, учебно-вспомогательные корпуса</w:t>
      </w:r>
      <w:r w:rsidRPr="008946BA">
        <w:rPr>
          <w:rFonts w:ascii="Times New Roman" w:hAnsi="Times New Roman"/>
          <w:sz w:val="28"/>
          <w:szCs w:val="28"/>
        </w:rPr>
        <w:t xml:space="preserve"> ФГБОУ </w:t>
      </w:r>
      <w:proofErr w:type="gramStart"/>
      <w:r w:rsidRPr="008946BA">
        <w:rPr>
          <w:rFonts w:ascii="Times New Roman" w:hAnsi="Times New Roman"/>
          <w:sz w:val="28"/>
          <w:szCs w:val="28"/>
        </w:rPr>
        <w:t>ВО</w:t>
      </w:r>
      <w:proofErr w:type="gramEnd"/>
      <w:r w:rsidRPr="008946BA">
        <w:rPr>
          <w:rFonts w:ascii="Times New Roman" w:hAnsi="Times New Roman"/>
          <w:sz w:val="28"/>
          <w:szCs w:val="28"/>
        </w:rPr>
        <w:t xml:space="preserve"> Омский ГАУ, расположенные на территории: студенческого городка № 1, студенческого городка № 2, </w:t>
      </w:r>
      <w:r w:rsidR="00614D64">
        <w:rPr>
          <w:rFonts w:ascii="Times New Roman" w:hAnsi="Times New Roman"/>
          <w:sz w:val="28"/>
          <w:szCs w:val="28"/>
        </w:rPr>
        <w:t>Университетского колледжа агробизнеса</w:t>
      </w:r>
      <w:r w:rsidRPr="008946BA">
        <w:rPr>
          <w:rFonts w:ascii="Times New Roman" w:hAnsi="Times New Roman"/>
          <w:sz w:val="28"/>
          <w:szCs w:val="28"/>
        </w:rPr>
        <w:t>, Тарского филиала.</w:t>
      </w:r>
    </w:p>
    <w:p w:rsidR="0054584F" w:rsidRPr="008946BA" w:rsidRDefault="0054584F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0A4A" w:rsidRPr="008946BA" w:rsidRDefault="00840A4A" w:rsidP="00840A4A">
      <w:pPr>
        <w:jc w:val="center"/>
        <w:rPr>
          <w:rFonts w:ascii="Times New Roman" w:hAnsi="Times New Roman"/>
          <w:b/>
          <w:sz w:val="28"/>
          <w:szCs w:val="28"/>
        </w:rPr>
      </w:pPr>
      <w:r w:rsidRPr="008946B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8946BA">
        <w:rPr>
          <w:rFonts w:ascii="Times New Roman" w:hAnsi="Times New Roman"/>
          <w:b/>
          <w:sz w:val="28"/>
          <w:szCs w:val="28"/>
        </w:rPr>
        <w:t>. Организация смотра-конкурса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 xml:space="preserve">2.1. В целях организации и руководства проведением Конкурса создается организационный комитет из представителей организаций – учредителей конкурса. Возглавляет оргкомитет Конкурса – ректор ФГБОУ </w:t>
      </w:r>
      <w:proofErr w:type="gramStart"/>
      <w:r w:rsidRPr="008946BA">
        <w:rPr>
          <w:rFonts w:ascii="Times New Roman" w:hAnsi="Times New Roman"/>
          <w:sz w:val="28"/>
          <w:szCs w:val="28"/>
        </w:rPr>
        <w:t>ВО</w:t>
      </w:r>
      <w:proofErr w:type="gramEnd"/>
      <w:r w:rsidRPr="008946BA">
        <w:rPr>
          <w:rFonts w:ascii="Times New Roman" w:hAnsi="Times New Roman"/>
          <w:sz w:val="28"/>
          <w:szCs w:val="28"/>
        </w:rPr>
        <w:t xml:space="preserve"> Омский ГАУ.</w:t>
      </w:r>
      <w:r w:rsidR="0054584F">
        <w:rPr>
          <w:rFonts w:ascii="Times New Roman" w:hAnsi="Times New Roman"/>
          <w:sz w:val="28"/>
          <w:szCs w:val="28"/>
        </w:rPr>
        <w:t xml:space="preserve"> Состав оргкомитета Конкурса утверждается приказом ректора.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2.2. Оргкомитет Конкурса: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- проводит сбор и экспертизу материалов по проведению Конкурса;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- определяет порядок проведения экспертизы представленных материалов;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 xml:space="preserve">- определяет порядок, форму, дату проведения полуфинального этапа (подготовка территорий, внутренних помещений </w:t>
      </w:r>
      <w:r>
        <w:rPr>
          <w:rFonts w:ascii="Times New Roman" w:hAnsi="Times New Roman"/>
          <w:sz w:val="28"/>
          <w:szCs w:val="28"/>
        </w:rPr>
        <w:t xml:space="preserve">учебных, учебно-вспомогательных корпусов </w:t>
      </w:r>
      <w:r w:rsidRPr="008946BA">
        <w:rPr>
          <w:rFonts w:ascii="Times New Roman" w:hAnsi="Times New Roman"/>
          <w:sz w:val="28"/>
          <w:szCs w:val="28"/>
        </w:rPr>
        <w:t>к началу нового учебного года) и финального этапа (подготовка к новогодним и рождественским праздникам) Конкурса;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- организует полуфинальные и финальные конкурсные мероприятия, торжественную церемонию награждения победителей;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- регулярно предоставляет информацию о ходе и итогах Конкурса, с размещением на официальном сайте университета, публикацией в СМИ.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2.3. Для организации и проведения Конкурса могут создаваться рабочие группы, конкурсные комиссии, жюри.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2.4. Конкурс проводится на протяжении календарного года.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2.5. Подведение итогов Конкурса осуществляется оргкомитетом в два этапа: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 xml:space="preserve">- полуфинал – подготовка территории </w:t>
      </w:r>
      <w:r w:rsidR="00E96CFA">
        <w:rPr>
          <w:rFonts w:ascii="Times New Roman" w:hAnsi="Times New Roman"/>
          <w:sz w:val="28"/>
          <w:szCs w:val="28"/>
        </w:rPr>
        <w:t xml:space="preserve">и учебного, учебно-вспомогательного корпуса </w:t>
      </w:r>
      <w:r w:rsidRPr="008946BA">
        <w:rPr>
          <w:rFonts w:ascii="Times New Roman" w:hAnsi="Times New Roman"/>
          <w:sz w:val="28"/>
          <w:szCs w:val="28"/>
        </w:rPr>
        <w:t>к началу нового учебного года, в срок до 25 августа текущего года;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 xml:space="preserve">- финал – подготовка и художественное оформление территории и </w:t>
      </w:r>
      <w:r w:rsidR="00E96CFA">
        <w:rPr>
          <w:rFonts w:ascii="Times New Roman" w:hAnsi="Times New Roman"/>
          <w:sz w:val="28"/>
          <w:szCs w:val="28"/>
        </w:rPr>
        <w:t>учебного, учебно-вспомогательного корпуса</w:t>
      </w:r>
      <w:r w:rsidRPr="008946BA">
        <w:rPr>
          <w:rFonts w:ascii="Times New Roman" w:hAnsi="Times New Roman"/>
          <w:sz w:val="28"/>
          <w:szCs w:val="28"/>
        </w:rPr>
        <w:t xml:space="preserve"> к новогодним и рождественским праздникам, в срок до 15 декабря текущего года.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 xml:space="preserve">2.6. Подведение итогов Конкурса осуществляется с обязательным посещением </w:t>
      </w:r>
      <w:r w:rsidR="00E96CFA">
        <w:rPr>
          <w:rFonts w:ascii="Times New Roman" w:hAnsi="Times New Roman"/>
          <w:sz w:val="28"/>
          <w:szCs w:val="28"/>
        </w:rPr>
        <w:t>учебных, учебно-вспомогательных корпусов</w:t>
      </w:r>
      <w:r w:rsidRPr="008946BA">
        <w:rPr>
          <w:rFonts w:ascii="Times New Roman" w:hAnsi="Times New Roman"/>
          <w:sz w:val="28"/>
          <w:szCs w:val="28"/>
        </w:rPr>
        <w:t xml:space="preserve"> университета представителями оргкомитета в сроки проведения полуфинала и финала Конкурса.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2.7. Критерии оценки: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 xml:space="preserve">- наличие </w:t>
      </w:r>
      <w:r w:rsidR="00E96CFA">
        <w:rPr>
          <w:rFonts w:ascii="Times New Roman" w:hAnsi="Times New Roman"/>
          <w:sz w:val="28"/>
          <w:szCs w:val="28"/>
        </w:rPr>
        <w:t>стендов</w:t>
      </w:r>
      <w:r w:rsidR="0054584F">
        <w:rPr>
          <w:rFonts w:ascii="Times New Roman" w:hAnsi="Times New Roman"/>
          <w:sz w:val="28"/>
          <w:szCs w:val="28"/>
        </w:rPr>
        <w:t>ой</w:t>
      </w:r>
      <w:r w:rsidR="00E96CFA">
        <w:rPr>
          <w:rFonts w:ascii="Times New Roman" w:hAnsi="Times New Roman"/>
          <w:sz w:val="28"/>
          <w:szCs w:val="28"/>
        </w:rPr>
        <w:t xml:space="preserve"> информаци</w:t>
      </w:r>
      <w:r w:rsidR="0054584F">
        <w:rPr>
          <w:rFonts w:ascii="Times New Roman" w:hAnsi="Times New Roman"/>
          <w:sz w:val="28"/>
          <w:szCs w:val="28"/>
        </w:rPr>
        <w:t>и</w:t>
      </w:r>
      <w:r w:rsidRPr="008946BA">
        <w:rPr>
          <w:rFonts w:ascii="Times New Roman" w:hAnsi="Times New Roman"/>
          <w:sz w:val="28"/>
          <w:szCs w:val="28"/>
        </w:rPr>
        <w:t>;</w:t>
      </w:r>
    </w:p>
    <w:p w:rsidR="00840A4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lastRenderedPageBreak/>
        <w:t xml:space="preserve">- обеспечение безопасности </w:t>
      </w:r>
      <w:r w:rsidR="00E96CFA">
        <w:rPr>
          <w:rFonts w:ascii="Times New Roman" w:hAnsi="Times New Roman"/>
          <w:sz w:val="28"/>
          <w:szCs w:val="28"/>
        </w:rPr>
        <w:t>обучающихся и сотрудников</w:t>
      </w:r>
      <w:r w:rsidRPr="008946BA">
        <w:rPr>
          <w:rFonts w:ascii="Times New Roman" w:hAnsi="Times New Roman"/>
          <w:sz w:val="28"/>
          <w:szCs w:val="28"/>
        </w:rPr>
        <w:t xml:space="preserve"> (технические сре</w:t>
      </w:r>
      <w:r w:rsidR="00E96CFA">
        <w:rPr>
          <w:rFonts w:ascii="Times New Roman" w:hAnsi="Times New Roman"/>
          <w:sz w:val="28"/>
          <w:szCs w:val="28"/>
        </w:rPr>
        <w:t>дства; журнал учета посетителей</w:t>
      </w:r>
      <w:r w:rsidRPr="008946BA">
        <w:rPr>
          <w:rFonts w:ascii="Times New Roman" w:hAnsi="Times New Roman"/>
          <w:sz w:val="28"/>
          <w:szCs w:val="28"/>
        </w:rPr>
        <w:t>);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 xml:space="preserve">- художественное оформление территории, входной группы и фойе </w:t>
      </w:r>
      <w:r w:rsidR="00E96CFA">
        <w:rPr>
          <w:rFonts w:ascii="Times New Roman" w:hAnsi="Times New Roman"/>
          <w:sz w:val="28"/>
          <w:szCs w:val="28"/>
        </w:rPr>
        <w:t>учебных, учебно-вспомогательных корпусов</w:t>
      </w:r>
      <w:r w:rsidRPr="008946BA">
        <w:rPr>
          <w:rFonts w:ascii="Times New Roman" w:hAnsi="Times New Roman"/>
          <w:sz w:val="28"/>
          <w:szCs w:val="28"/>
        </w:rPr>
        <w:t>;</w:t>
      </w:r>
    </w:p>
    <w:p w:rsidR="00840A4A" w:rsidRPr="008946BA" w:rsidRDefault="00E96CF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внешний вид здания, </w:t>
      </w:r>
      <w:r w:rsidR="00840A4A" w:rsidRPr="008946BA">
        <w:rPr>
          <w:rFonts w:ascii="Times New Roman" w:hAnsi="Times New Roman"/>
          <w:sz w:val="28"/>
          <w:szCs w:val="28"/>
        </w:rPr>
        <w:t xml:space="preserve">чистота содержания прилегающей территории и внутри здания </w:t>
      </w:r>
      <w:r>
        <w:rPr>
          <w:rFonts w:ascii="Times New Roman" w:hAnsi="Times New Roman"/>
          <w:sz w:val="28"/>
          <w:szCs w:val="28"/>
        </w:rPr>
        <w:t>учебных, учебно-вспомогательных корпусов</w:t>
      </w:r>
      <w:r w:rsidR="00840A4A" w:rsidRPr="008946BA">
        <w:rPr>
          <w:rFonts w:ascii="Times New Roman" w:hAnsi="Times New Roman"/>
          <w:sz w:val="28"/>
          <w:szCs w:val="28"/>
        </w:rPr>
        <w:t xml:space="preserve">; соблюдение всех необходимых санитарных норм и требования пожарной безопасности; внешний вид </w:t>
      </w:r>
      <w:r>
        <w:rPr>
          <w:rFonts w:ascii="Times New Roman" w:hAnsi="Times New Roman"/>
          <w:sz w:val="28"/>
          <w:szCs w:val="28"/>
        </w:rPr>
        <w:t>аудиторий и кабинетов – не менее 10</w:t>
      </w:r>
      <w:r w:rsidR="00840A4A" w:rsidRPr="008946BA">
        <w:rPr>
          <w:rFonts w:ascii="Times New Roman" w:hAnsi="Times New Roman"/>
          <w:sz w:val="28"/>
          <w:szCs w:val="28"/>
        </w:rPr>
        <w:t>).</w:t>
      </w:r>
    </w:p>
    <w:p w:rsidR="00840A4A" w:rsidRPr="008946BA" w:rsidRDefault="00840A4A" w:rsidP="00840A4A">
      <w:pPr>
        <w:jc w:val="center"/>
        <w:rPr>
          <w:rFonts w:ascii="Times New Roman" w:hAnsi="Times New Roman"/>
          <w:b/>
          <w:sz w:val="28"/>
          <w:szCs w:val="28"/>
        </w:rPr>
      </w:pPr>
      <w:r w:rsidRPr="008946BA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8946BA">
        <w:rPr>
          <w:rFonts w:ascii="Times New Roman" w:hAnsi="Times New Roman"/>
          <w:b/>
          <w:sz w:val="28"/>
          <w:szCs w:val="28"/>
        </w:rPr>
        <w:t>. Порядок подведения итогов смотра-конкурса, награждение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 xml:space="preserve">3.1. Итоги Конкурса подводятся членами оргкомитета на основании количественных и качественных показателей оснащенности </w:t>
      </w:r>
      <w:r w:rsidR="00E96CFA">
        <w:rPr>
          <w:rFonts w:ascii="Times New Roman" w:hAnsi="Times New Roman"/>
          <w:sz w:val="28"/>
          <w:szCs w:val="28"/>
        </w:rPr>
        <w:t>учебных, учебно-вспомогательных корпусов</w:t>
      </w:r>
      <w:r w:rsidRPr="008946BA">
        <w:rPr>
          <w:rFonts w:ascii="Times New Roman" w:hAnsi="Times New Roman"/>
          <w:sz w:val="28"/>
          <w:szCs w:val="28"/>
        </w:rPr>
        <w:t xml:space="preserve"> с </w:t>
      </w:r>
      <w:r w:rsidR="00E96CFA">
        <w:rPr>
          <w:rFonts w:ascii="Times New Roman" w:hAnsi="Times New Roman"/>
          <w:sz w:val="28"/>
          <w:szCs w:val="28"/>
        </w:rPr>
        <w:t xml:space="preserve">их обязательным посещением </w:t>
      </w:r>
      <w:r w:rsidRPr="008946BA">
        <w:rPr>
          <w:rFonts w:ascii="Times New Roman" w:hAnsi="Times New Roman"/>
          <w:sz w:val="28"/>
          <w:szCs w:val="28"/>
        </w:rPr>
        <w:t>и на основании представленной документации.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3.2. Итоги полуфинала Конкурса подводятся в сентябре; итоги финала Конкурса – в декабре текущего года.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3.3. Оргкомитет организует торжественную церемонию награждения победителей.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 xml:space="preserve">3.4. </w:t>
      </w:r>
      <w:r w:rsidR="00E96CFA">
        <w:rPr>
          <w:rFonts w:ascii="Times New Roman" w:hAnsi="Times New Roman"/>
          <w:sz w:val="28"/>
          <w:szCs w:val="28"/>
        </w:rPr>
        <w:t>Учебному, учебно-вспомогательному корпусу</w:t>
      </w:r>
      <w:r w:rsidRPr="008946BA">
        <w:rPr>
          <w:rFonts w:ascii="Times New Roman" w:hAnsi="Times New Roman"/>
          <w:sz w:val="28"/>
          <w:szCs w:val="28"/>
        </w:rPr>
        <w:t>, получившему первое ме</w:t>
      </w:r>
      <w:r w:rsidR="00E96CFA">
        <w:rPr>
          <w:rFonts w:ascii="Times New Roman" w:hAnsi="Times New Roman"/>
          <w:sz w:val="28"/>
          <w:szCs w:val="28"/>
        </w:rPr>
        <w:t>сто, присваивается звание «Лучший учебный, учебно-вспомогательный корпус</w:t>
      </w:r>
      <w:r w:rsidRPr="008946BA">
        <w:rPr>
          <w:rFonts w:ascii="Times New Roman" w:hAnsi="Times New Roman"/>
          <w:sz w:val="28"/>
          <w:szCs w:val="28"/>
        </w:rPr>
        <w:t>», вручается диплом победителя.</w:t>
      </w:r>
    </w:p>
    <w:p w:rsidR="00840A4A" w:rsidRPr="008946BA" w:rsidRDefault="00E96CF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Учебные, учебно-вспомогательные корпуса</w:t>
      </w:r>
      <w:r w:rsidR="00840A4A" w:rsidRPr="008946BA">
        <w:rPr>
          <w:rFonts w:ascii="Times New Roman" w:hAnsi="Times New Roman"/>
          <w:sz w:val="28"/>
          <w:szCs w:val="28"/>
        </w:rPr>
        <w:t>, занявшие второе и третье места, получают соответствующие грамоты.</w:t>
      </w:r>
    </w:p>
    <w:p w:rsidR="00840A4A" w:rsidRPr="008946B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3.5. Оргкомитет Конкурса принимает решение о вручении специальных призов участникам финального конкурса.</w:t>
      </w:r>
    </w:p>
    <w:p w:rsidR="00840A4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6BA">
        <w:rPr>
          <w:rFonts w:ascii="Times New Roman" w:hAnsi="Times New Roman"/>
          <w:sz w:val="28"/>
          <w:szCs w:val="28"/>
        </w:rPr>
        <w:t>3.6. Коллективы сотрудников, занявшие призовые места в Конкурсе, представляются в оргкомитет для награждения почетной грамотой.</w:t>
      </w:r>
    </w:p>
    <w:p w:rsidR="00840A4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0A4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0A4A" w:rsidRDefault="00840A4A" w:rsidP="00840A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840A4A" w:rsidSect="000A5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0A4A"/>
    <w:rsid w:val="000E6DCE"/>
    <w:rsid w:val="0054584F"/>
    <w:rsid w:val="00614D64"/>
    <w:rsid w:val="0066129D"/>
    <w:rsid w:val="007B18F8"/>
    <w:rsid w:val="00840A4A"/>
    <w:rsid w:val="00CB7D8E"/>
    <w:rsid w:val="00E9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4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0A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0A4A"/>
  </w:style>
  <w:style w:type="character" w:styleId="a4">
    <w:name w:val="Hyperlink"/>
    <w:basedOn w:val="a0"/>
    <w:uiPriority w:val="99"/>
    <w:semiHidden/>
    <w:unhideWhenUsed/>
    <w:rsid w:val="00840A4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8F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Николаевна</dc:creator>
  <cp:keywords/>
  <dc:description/>
  <cp:lastModifiedBy>йц</cp:lastModifiedBy>
  <cp:revision>8</cp:revision>
  <cp:lastPrinted>2017-04-24T03:52:00Z</cp:lastPrinted>
  <dcterms:created xsi:type="dcterms:W3CDTF">2017-02-14T04:53:00Z</dcterms:created>
  <dcterms:modified xsi:type="dcterms:W3CDTF">2017-05-03T03:43:00Z</dcterms:modified>
</cp:coreProperties>
</file>