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7517" w14:textId="77777777" w:rsidR="00415F39" w:rsidRPr="00B1146B" w:rsidRDefault="00000000">
      <w:pPr>
        <w:spacing w:before="322" w:after="322"/>
        <w:outlineLvl w:val="0"/>
        <w:rPr>
          <w:lang w:val="en-US"/>
        </w:rPr>
      </w:pPr>
      <w:r>
        <w:rPr>
          <w:rFonts w:ascii="Times New Roman" w:eastAsia="Times New Roman" w:hAnsi="Times New Roman" w:cs="Times New Roman"/>
          <w:b/>
          <w:color w:val="000000"/>
          <w:sz w:val="48"/>
          <w:lang w:val="en-US"/>
        </w:rPr>
        <w:t>FSBEI HE Omsk SAU Privacy Policy</w:t>
      </w:r>
    </w:p>
    <w:p w14:paraId="3E9CC002" w14:textId="77777777" w:rsidR="00415F39" w:rsidRPr="00B1146B" w:rsidRDefault="00000000">
      <w:pPr>
        <w:spacing w:before="240" w:after="240"/>
        <w:rPr>
          <w:lang w:val="en-US"/>
        </w:rPr>
      </w:pPr>
      <w:r>
        <w:rPr>
          <w:rFonts w:ascii="Times New Roman" w:eastAsia="Times New Roman" w:hAnsi="Times New Roman" w:cs="Times New Roman"/>
          <w:color w:val="000000"/>
          <w:sz w:val="24"/>
          <w:lang w:val="en-US"/>
        </w:rPr>
        <w:t xml:space="preserve"> The Website does not automatically collect any data, except for the information from cookies.</w:t>
      </w:r>
      <w:r>
        <w:rPr>
          <w:rFonts w:ascii="Times New Roman" w:eastAsia="Times New Roman" w:hAnsi="Times New Roman" w:cs="Times New Roman"/>
          <w:color w:val="000000"/>
          <w:sz w:val="24"/>
          <w:lang w:val="en-US"/>
        </w:rPr>
        <w:br/>
        <w:t xml:space="preserve"> Cookies are computer data, particularly text files that are stored in the hardware of a Website User. They are used in web pages. Cookies usually contain the name of the website from which they come, the time they are stored on the device, and a unique number.</w:t>
      </w:r>
    </w:p>
    <w:p w14:paraId="1E7EDF9A" w14:textId="77777777" w:rsidR="00415F39" w:rsidRDefault="00000000">
      <w:pPr>
        <w:spacing w:before="240" w:after="240"/>
      </w:pPr>
      <w:r>
        <w:rPr>
          <w:rFonts w:ascii="Times New Roman" w:eastAsia="Times New Roman" w:hAnsi="Times New Roman" w:cs="Times New Roman"/>
          <w:color w:val="000000"/>
          <w:sz w:val="24"/>
          <w:lang w:val="en-US"/>
        </w:rPr>
        <w:t xml:space="preserve"> Cookies are used for:</w:t>
      </w:r>
    </w:p>
    <w:p w14:paraId="0454C661" w14:textId="77777777" w:rsidR="00415F39" w:rsidRPr="00B1146B" w:rsidRDefault="00000000">
      <w:pPr>
        <w:pStyle w:val="af3"/>
        <w:numPr>
          <w:ilvl w:val="0"/>
          <w:numId w:val="1"/>
        </w:numPr>
        <w:spacing w:after="0"/>
        <w:rPr>
          <w:lang w:val="en-US"/>
        </w:rPr>
      </w:pPr>
      <w:r>
        <w:rPr>
          <w:rFonts w:ascii="Times New Roman" w:eastAsia="Times New Roman" w:hAnsi="Times New Roman" w:cs="Times New Roman"/>
          <w:color w:val="000000"/>
          <w:sz w:val="24"/>
          <w:lang w:val="en-US"/>
        </w:rPr>
        <w:t>Customizing the Site web page content in accordance with the User's preferences, as well as for optimizing websites, and, in particular, these files allow recognizing the Website User's device and, accordingly, viewing the Internet page taking into account the Website User's individual needs;</w:t>
      </w:r>
    </w:p>
    <w:p w14:paraId="434B29E4" w14:textId="77777777" w:rsidR="00415F39" w:rsidRPr="00B1146B" w:rsidRDefault="00000000">
      <w:pPr>
        <w:pStyle w:val="af3"/>
        <w:numPr>
          <w:ilvl w:val="0"/>
          <w:numId w:val="1"/>
        </w:numPr>
        <w:spacing w:after="0"/>
        <w:rPr>
          <w:lang w:val="en-US"/>
        </w:rPr>
      </w:pPr>
      <w:r>
        <w:rPr>
          <w:rFonts w:ascii="Times New Roman" w:eastAsia="Times New Roman" w:hAnsi="Times New Roman" w:cs="Times New Roman"/>
          <w:color w:val="000000"/>
          <w:sz w:val="24"/>
          <w:lang w:val="en-US"/>
        </w:rPr>
        <w:t>Gathering statistics to understand how Users use the website, which allows improving its structure and content;</w:t>
      </w:r>
    </w:p>
    <w:p w14:paraId="3592E193" w14:textId="77777777" w:rsidR="00415F39" w:rsidRPr="00B1146B" w:rsidRDefault="00000000">
      <w:pPr>
        <w:pStyle w:val="af3"/>
        <w:numPr>
          <w:ilvl w:val="0"/>
          <w:numId w:val="1"/>
        </w:numPr>
        <w:spacing w:after="0"/>
        <w:rPr>
          <w:lang w:val="en-US"/>
        </w:rPr>
      </w:pPr>
      <w:r>
        <w:rPr>
          <w:rFonts w:ascii="Times New Roman" w:eastAsia="Times New Roman" w:hAnsi="Times New Roman" w:cs="Times New Roman"/>
          <w:color w:val="000000"/>
          <w:sz w:val="24"/>
          <w:lang w:val="en-US"/>
        </w:rPr>
        <w:t xml:space="preserve">Maintaining the User's session (after logging in), so that Users do not have to re-enter the login and password on each page; </w:t>
      </w:r>
      <w:r>
        <w:rPr>
          <w:rFonts w:ascii="Times New Roman" w:eastAsia="Times New Roman" w:hAnsi="Times New Roman" w:cs="Times New Roman"/>
          <w:color w:val="000000"/>
          <w:sz w:val="24"/>
          <w:lang w:val="en-US"/>
        </w:rPr>
        <w:br/>
        <w:t xml:space="preserve">Two main types of cookies on the Website used are "session cookies" and "persistent cookies". Session cookies are files that are stored in a </w:t>
      </w:r>
      <w:proofErr w:type="gramStart"/>
      <w:r>
        <w:rPr>
          <w:rFonts w:ascii="Times New Roman" w:eastAsia="Times New Roman" w:hAnsi="Times New Roman" w:cs="Times New Roman"/>
          <w:color w:val="000000"/>
          <w:sz w:val="24"/>
          <w:lang w:val="en-US"/>
        </w:rPr>
        <w:t>User's</w:t>
      </w:r>
      <w:proofErr w:type="gramEnd"/>
      <w:r>
        <w:rPr>
          <w:rFonts w:ascii="Times New Roman" w:eastAsia="Times New Roman" w:hAnsi="Times New Roman" w:cs="Times New Roman"/>
          <w:color w:val="000000"/>
          <w:sz w:val="24"/>
          <w:lang w:val="en-US"/>
        </w:rPr>
        <w:t xml:space="preserve"> device until he leaves the website or disables his software (closes a web browser).  Persistent cookies are stored on the User's device for the period specified in the cookie settings or until the User deletes them.</w:t>
      </w:r>
    </w:p>
    <w:p w14:paraId="5EE4A4C2" w14:textId="77777777" w:rsidR="00415F39" w:rsidRPr="00B1146B" w:rsidRDefault="00000000">
      <w:pPr>
        <w:spacing w:after="0"/>
        <w:rPr>
          <w:lang w:val="en-US"/>
        </w:rPr>
      </w:pPr>
      <w:r>
        <w:rPr>
          <w:rFonts w:ascii="Times New Roman" w:eastAsia="Times New Roman" w:hAnsi="Times New Roman" w:cs="Times New Roman"/>
          <w:color w:val="000000"/>
          <w:sz w:val="24"/>
          <w:lang w:val="en-US"/>
        </w:rPr>
        <w:br/>
        <w:t xml:space="preserve"> Our </w:t>
      </w:r>
      <w:proofErr w:type="gramStart"/>
      <w:r>
        <w:rPr>
          <w:rFonts w:ascii="Times New Roman" w:eastAsia="Times New Roman" w:hAnsi="Times New Roman" w:cs="Times New Roman"/>
          <w:color w:val="000000"/>
          <w:sz w:val="24"/>
          <w:lang w:val="en-US"/>
        </w:rPr>
        <w:t>Website</w:t>
      </w:r>
      <w:proofErr w:type="gramEnd"/>
      <w:r>
        <w:rPr>
          <w:rFonts w:ascii="Times New Roman" w:eastAsia="Times New Roman" w:hAnsi="Times New Roman" w:cs="Times New Roman"/>
          <w:color w:val="000000"/>
          <w:sz w:val="24"/>
          <w:lang w:val="en-US"/>
        </w:rPr>
        <w:t xml:space="preserve"> uses the following types of cookies: </w:t>
      </w:r>
    </w:p>
    <w:p w14:paraId="049196F3" w14:textId="77777777" w:rsidR="00415F39" w:rsidRPr="00B1146B" w:rsidRDefault="00000000">
      <w:pPr>
        <w:pStyle w:val="af3"/>
        <w:numPr>
          <w:ilvl w:val="0"/>
          <w:numId w:val="2"/>
        </w:numPr>
        <w:spacing w:after="0"/>
        <w:rPr>
          <w:lang w:val="en-US"/>
        </w:rPr>
      </w:pPr>
      <w:r>
        <w:rPr>
          <w:rFonts w:ascii="Times New Roman" w:eastAsia="Times New Roman" w:hAnsi="Times New Roman" w:cs="Times New Roman"/>
          <w:color w:val="000000"/>
          <w:sz w:val="24"/>
          <w:lang w:val="en-US"/>
        </w:rPr>
        <w:t>"Necessary" cookies used for authentication on the Website;</w:t>
      </w:r>
    </w:p>
    <w:p w14:paraId="60588E0A" w14:textId="77777777" w:rsidR="00415F39" w:rsidRPr="00B1146B" w:rsidRDefault="00000000">
      <w:pPr>
        <w:pStyle w:val="af3"/>
        <w:numPr>
          <w:ilvl w:val="0"/>
          <w:numId w:val="2"/>
        </w:numPr>
        <w:spacing w:after="0"/>
        <w:rPr>
          <w:lang w:val="en-US"/>
        </w:rPr>
      </w:pPr>
      <w:r>
        <w:rPr>
          <w:rFonts w:ascii="Times New Roman" w:eastAsia="Times New Roman" w:hAnsi="Times New Roman" w:cs="Times New Roman"/>
          <w:color w:val="000000"/>
          <w:sz w:val="24"/>
          <w:lang w:val="en-US"/>
        </w:rPr>
        <w:t>Cookies used for security purposes, for example, to detect authentication violations on the Website;</w:t>
      </w:r>
    </w:p>
    <w:p w14:paraId="404E0474" w14:textId="77777777" w:rsidR="00415F39" w:rsidRPr="00B1146B" w:rsidRDefault="00000000">
      <w:pPr>
        <w:pStyle w:val="af3"/>
        <w:numPr>
          <w:ilvl w:val="0"/>
          <w:numId w:val="2"/>
        </w:numPr>
        <w:spacing w:after="0"/>
        <w:rPr>
          <w:lang w:val="en-US"/>
        </w:rPr>
      </w:pPr>
      <w:r>
        <w:rPr>
          <w:rFonts w:ascii="Times New Roman" w:eastAsia="Times New Roman" w:hAnsi="Times New Roman" w:cs="Times New Roman"/>
          <w:color w:val="000000"/>
          <w:sz w:val="24"/>
          <w:lang w:val="en-US"/>
        </w:rPr>
        <w:t>"Performance" cookies for gathering information about the way the Website pages are used;</w:t>
      </w:r>
    </w:p>
    <w:p w14:paraId="0C0DA26C" w14:textId="77777777" w:rsidR="00415F39" w:rsidRPr="00B1146B" w:rsidRDefault="00000000">
      <w:pPr>
        <w:pStyle w:val="af3"/>
        <w:numPr>
          <w:ilvl w:val="0"/>
          <w:numId w:val="2"/>
        </w:numPr>
        <w:spacing w:after="0"/>
        <w:rPr>
          <w:lang w:val="en-US"/>
        </w:rPr>
      </w:pPr>
      <w:r>
        <w:rPr>
          <w:rFonts w:ascii="Times New Roman" w:eastAsia="Times New Roman" w:hAnsi="Times New Roman" w:cs="Times New Roman"/>
          <w:color w:val="000000"/>
          <w:sz w:val="24"/>
          <w:lang w:val="en-US"/>
        </w:rPr>
        <w:t>"Functionality" cookies "remember" the interface settings selected by the User, for example, the selected language, font size, web page appearance, etc.;</w:t>
      </w:r>
    </w:p>
    <w:p w14:paraId="021CB944" w14:textId="77777777" w:rsidR="00415F39" w:rsidRPr="00B1146B" w:rsidRDefault="00000000">
      <w:pPr>
        <w:spacing w:before="240" w:after="240"/>
        <w:rPr>
          <w:lang w:val="en-US"/>
        </w:rPr>
      </w:pPr>
      <w:r>
        <w:rPr>
          <w:rFonts w:ascii="Times New Roman" w:eastAsia="Times New Roman" w:hAnsi="Times New Roman" w:cs="Times New Roman"/>
          <w:color w:val="000000"/>
          <w:sz w:val="24"/>
          <w:lang w:val="en-US"/>
        </w:rPr>
        <w:t xml:space="preserve"> In many cases, web browsers allow storing cookies on the User's device by default. Website Users can change their cookie settings at any time. These settings can be changed in the settings of the web browser, for example, you can block the automatic processing of cookies and inform the Website User about their publication. Detailed information about the ways of transferring cookies is available in the settings of your software (web browser settings).</w:t>
      </w:r>
      <w:r>
        <w:rPr>
          <w:rFonts w:ascii="Times New Roman" w:eastAsia="Times New Roman" w:hAnsi="Times New Roman" w:cs="Times New Roman"/>
          <w:color w:val="000000"/>
          <w:sz w:val="24"/>
          <w:lang w:val="en-US"/>
        </w:rPr>
        <w:br/>
        <w:t xml:space="preserve"> Restricting access to cookies by the User may affect some of the functions of web pages.</w:t>
      </w:r>
    </w:p>
    <w:p w14:paraId="22FC29BD" w14:textId="43BDE622" w:rsidR="00415F39" w:rsidRPr="00B1146B" w:rsidRDefault="00415F39">
      <w:pPr>
        <w:rPr>
          <w:u w:val="single"/>
          <w:lang w:val="en-US"/>
        </w:rPr>
      </w:pPr>
    </w:p>
    <w:sectPr w:rsidR="00415F39" w:rsidRPr="00B1146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938F8" w14:textId="77777777" w:rsidR="007048E2" w:rsidRDefault="007048E2">
      <w:pPr>
        <w:spacing w:after="0" w:line="240" w:lineRule="auto"/>
      </w:pPr>
      <w:r>
        <w:separator/>
      </w:r>
    </w:p>
  </w:endnote>
  <w:endnote w:type="continuationSeparator" w:id="0">
    <w:p w14:paraId="293D8D7E" w14:textId="77777777" w:rsidR="007048E2" w:rsidRDefault="00704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charset w:val="CC"/>
    <w:family w:val="swiss"/>
    <w:pitch w:val="variable"/>
    <w:sig w:usb0="A00002EF" w:usb1="5000204B" w:usb2="0000000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491D" w14:textId="77777777" w:rsidR="007048E2" w:rsidRDefault="007048E2">
      <w:pPr>
        <w:spacing w:after="0" w:line="240" w:lineRule="auto"/>
      </w:pPr>
      <w:r>
        <w:separator/>
      </w:r>
    </w:p>
  </w:footnote>
  <w:footnote w:type="continuationSeparator" w:id="0">
    <w:p w14:paraId="17225456" w14:textId="77777777" w:rsidR="007048E2" w:rsidRDefault="00704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67E1"/>
    <w:multiLevelType w:val="hybridMultilevel"/>
    <w:tmpl w:val="C8BEA2AA"/>
    <w:lvl w:ilvl="0" w:tplc="CD943836">
      <w:start w:val="1"/>
      <w:numFmt w:val="decimal"/>
      <w:lvlText w:val="%1."/>
      <w:lvlJc w:val="right"/>
      <w:pPr>
        <w:ind w:left="709" w:hanging="360"/>
      </w:pPr>
    </w:lvl>
    <w:lvl w:ilvl="1" w:tplc="F2DC67D4">
      <w:start w:val="1"/>
      <w:numFmt w:val="decimal"/>
      <w:lvlText w:val="%2."/>
      <w:lvlJc w:val="right"/>
      <w:pPr>
        <w:ind w:left="1429" w:hanging="360"/>
      </w:pPr>
    </w:lvl>
    <w:lvl w:ilvl="2" w:tplc="89C6F530">
      <w:start w:val="1"/>
      <w:numFmt w:val="decimal"/>
      <w:lvlText w:val="%3."/>
      <w:lvlJc w:val="right"/>
      <w:pPr>
        <w:ind w:left="2149" w:hanging="180"/>
      </w:pPr>
    </w:lvl>
    <w:lvl w:ilvl="3" w:tplc="C1AEBCA4">
      <w:start w:val="1"/>
      <w:numFmt w:val="decimal"/>
      <w:lvlText w:val="%4."/>
      <w:lvlJc w:val="right"/>
      <w:pPr>
        <w:ind w:left="2869" w:hanging="360"/>
      </w:pPr>
    </w:lvl>
    <w:lvl w:ilvl="4" w:tplc="8DB49B7A">
      <w:start w:val="1"/>
      <w:numFmt w:val="decimal"/>
      <w:lvlText w:val="%5."/>
      <w:lvlJc w:val="right"/>
      <w:pPr>
        <w:ind w:left="3589" w:hanging="360"/>
      </w:pPr>
    </w:lvl>
    <w:lvl w:ilvl="5" w:tplc="FD5A0A34">
      <w:start w:val="1"/>
      <w:numFmt w:val="decimal"/>
      <w:lvlText w:val="%6."/>
      <w:lvlJc w:val="right"/>
      <w:pPr>
        <w:ind w:left="4309" w:hanging="180"/>
      </w:pPr>
    </w:lvl>
    <w:lvl w:ilvl="6" w:tplc="CB1A4966">
      <w:start w:val="1"/>
      <w:numFmt w:val="decimal"/>
      <w:lvlText w:val="%7."/>
      <w:lvlJc w:val="right"/>
      <w:pPr>
        <w:ind w:left="5029" w:hanging="360"/>
      </w:pPr>
    </w:lvl>
    <w:lvl w:ilvl="7" w:tplc="4612853E">
      <w:start w:val="1"/>
      <w:numFmt w:val="decimal"/>
      <w:lvlText w:val="%8."/>
      <w:lvlJc w:val="right"/>
      <w:pPr>
        <w:ind w:left="5749" w:hanging="360"/>
      </w:pPr>
    </w:lvl>
    <w:lvl w:ilvl="8" w:tplc="256619AE">
      <w:start w:val="1"/>
      <w:numFmt w:val="decimal"/>
      <w:lvlText w:val="%9."/>
      <w:lvlJc w:val="right"/>
      <w:pPr>
        <w:ind w:left="6469" w:hanging="180"/>
      </w:pPr>
    </w:lvl>
  </w:abstractNum>
  <w:abstractNum w:abstractNumId="1" w15:restartNumberingAfterBreak="0">
    <w:nsid w:val="6BC10F75"/>
    <w:multiLevelType w:val="hybridMultilevel"/>
    <w:tmpl w:val="570A8E00"/>
    <w:lvl w:ilvl="0" w:tplc="31329140">
      <w:start w:val="1"/>
      <w:numFmt w:val="decimal"/>
      <w:lvlText w:val="%1."/>
      <w:lvlJc w:val="right"/>
      <w:pPr>
        <w:ind w:left="709" w:hanging="360"/>
      </w:pPr>
    </w:lvl>
    <w:lvl w:ilvl="1" w:tplc="D090B38E">
      <w:start w:val="1"/>
      <w:numFmt w:val="decimal"/>
      <w:lvlText w:val="%2."/>
      <w:lvlJc w:val="right"/>
      <w:pPr>
        <w:ind w:left="1429" w:hanging="360"/>
      </w:pPr>
    </w:lvl>
    <w:lvl w:ilvl="2" w:tplc="E4844340">
      <w:start w:val="1"/>
      <w:numFmt w:val="decimal"/>
      <w:lvlText w:val="%3."/>
      <w:lvlJc w:val="right"/>
      <w:pPr>
        <w:ind w:left="2149" w:hanging="180"/>
      </w:pPr>
    </w:lvl>
    <w:lvl w:ilvl="3" w:tplc="5E7E762A">
      <w:start w:val="1"/>
      <w:numFmt w:val="decimal"/>
      <w:lvlText w:val="%4."/>
      <w:lvlJc w:val="right"/>
      <w:pPr>
        <w:ind w:left="2869" w:hanging="360"/>
      </w:pPr>
    </w:lvl>
    <w:lvl w:ilvl="4" w:tplc="AB4297C2">
      <w:start w:val="1"/>
      <w:numFmt w:val="decimal"/>
      <w:lvlText w:val="%5."/>
      <w:lvlJc w:val="right"/>
      <w:pPr>
        <w:ind w:left="3589" w:hanging="360"/>
      </w:pPr>
    </w:lvl>
    <w:lvl w:ilvl="5" w:tplc="58647444">
      <w:start w:val="1"/>
      <w:numFmt w:val="decimal"/>
      <w:lvlText w:val="%6."/>
      <w:lvlJc w:val="right"/>
      <w:pPr>
        <w:ind w:left="4309" w:hanging="180"/>
      </w:pPr>
    </w:lvl>
    <w:lvl w:ilvl="6" w:tplc="E8A830FC">
      <w:start w:val="1"/>
      <w:numFmt w:val="decimal"/>
      <w:lvlText w:val="%7."/>
      <w:lvlJc w:val="right"/>
      <w:pPr>
        <w:ind w:left="5029" w:hanging="360"/>
      </w:pPr>
    </w:lvl>
    <w:lvl w:ilvl="7" w:tplc="B410400E">
      <w:start w:val="1"/>
      <w:numFmt w:val="decimal"/>
      <w:lvlText w:val="%8."/>
      <w:lvlJc w:val="right"/>
      <w:pPr>
        <w:ind w:left="5749" w:hanging="360"/>
      </w:pPr>
    </w:lvl>
    <w:lvl w:ilvl="8" w:tplc="BA7E10D6">
      <w:start w:val="1"/>
      <w:numFmt w:val="decimal"/>
      <w:lvlText w:val="%9."/>
      <w:lvlJc w:val="right"/>
      <w:pPr>
        <w:ind w:left="6469" w:hanging="180"/>
      </w:pPr>
    </w:lvl>
  </w:abstractNum>
  <w:num w:numId="1" w16cid:durableId="1273436304">
    <w:abstractNumId w:val="0"/>
  </w:num>
  <w:num w:numId="2" w16cid:durableId="1755469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F39"/>
    <w:rsid w:val="00415F39"/>
    <w:rsid w:val="007048E2"/>
    <w:rsid w:val="00B1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AA12"/>
  <w15:docId w15:val="{34C26D6E-E474-4D2A-B308-ED710E2E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Sans" w:eastAsia="PT Sans" w:hAnsi="PT Sans" w:cs="PT Sans"/>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pPr>
      <w:keepNext/>
      <w:keepLines/>
      <w:spacing w:before="480"/>
      <w:outlineLvl w:val="0"/>
    </w:pPr>
    <w:rPr>
      <w:rFonts w:ascii="Arial" w:eastAsia="Arial" w:hAnsi="Arial" w:cs="Arial"/>
      <w:sz w:val="40"/>
      <w:szCs w:val="40"/>
    </w:rPr>
  </w:style>
  <w:style w:type="character" w:customStyle="1" w:styleId="Heading1Char">
    <w:name w:val="Heading 1 Char"/>
    <w:link w:val="11"/>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outlineLvl w:val="1"/>
    </w:pPr>
    <w:rPr>
      <w:rFonts w:ascii="Arial" w:eastAsia="Arial" w:hAnsi="Arial" w:cs="Arial"/>
      <w:sz w:val="34"/>
    </w:rPr>
  </w:style>
  <w:style w:type="character" w:customStyle="1" w:styleId="Heading2Char">
    <w:name w:val="Heading 2 Char"/>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outlineLvl w:val="2"/>
    </w:pPr>
    <w:rPr>
      <w:rFonts w:ascii="Arial" w:eastAsia="Arial" w:hAnsi="Arial" w:cs="Arial"/>
      <w:sz w:val="30"/>
      <w:szCs w:val="30"/>
    </w:rPr>
  </w:style>
  <w:style w:type="character" w:customStyle="1" w:styleId="Heading3Char">
    <w:name w:val="Heading 3 Char"/>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outlineLvl w:val="3"/>
    </w:pPr>
    <w:rPr>
      <w:rFonts w:ascii="Arial" w:eastAsia="Arial" w:hAnsi="Arial" w:cs="Arial"/>
      <w:b/>
      <w:bCs/>
      <w:sz w:val="26"/>
      <w:szCs w:val="26"/>
    </w:rPr>
  </w:style>
  <w:style w:type="character" w:customStyle="1" w:styleId="Heading4Char">
    <w:name w:val="Heading 4 Char"/>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outlineLvl w:val="4"/>
    </w:pPr>
    <w:rPr>
      <w:rFonts w:ascii="Arial" w:eastAsia="Arial" w:hAnsi="Arial" w:cs="Arial"/>
      <w:b/>
      <w:bCs/>
      <w:sz w:val="24"/>
      <w:szCs w:val="24"/>
    </w:rPr>
  </w:style>
  <w:style w:type="character" w:customStyle="1" w:styleId="Heading5Char">
    <w:name w:val="Heading 5 Char"/>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outlineLvl w:val="5"/>
    </w:pPr>
    <w:rPr>
      <w:rFonts w:ascii="Arial" w:eastAsia="Arial" w:hAnsi="Arial" w:cs="Arial"/>
      <w:b/>
      <w:bCs/>
    </w:rPr>
  </w:style>
  <w:style w:type="character" w:customStyle="1" w:styleId="Heading6Char">
    <w:name w:val="Heading 6 Char"/>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outlineLvl w:val="6"/>
    </w:pPr>
    <w:rPr>
      <w:rFonts w:ascii="Arial" w:eastAsia="Arial" w:hAnsi="Arial" w:cs="Arial"/>
      <w:b/>
      <w:bCs/>
      <w:i/>
      <w:iCs/>
    </w:rPr>
  </w:style>
  <w:style w:type="character" w:customStyle="1" w:styleId="Heading7Char">
    <w:name w:val="Heading 7 Char"/>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outlineLvl w:val="7"/>
    </w:pPr>
    <w:rPr>
      <w:rFonts w:ascii="Arial" w:eastAsia="Arial" w:hAnsi="Arial" w:cs="Arial"/>
      <w:i/>
      <w:iCs/>
    </w:rPr>
  </w:style>
  <w:style w:type="character" w:customStyle="1" w:styleId="Heading8Char">
    <w:name w:val="Heading 8 Char"/>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outlineLvl w:val="8"/>
    </w:pPr>
    <w:rPr>
      <w:rFonts w:ascii="Arial" w:eastAsia="Arial" w:hAnsi="Arial" w:cs="Arial"/>
      <w:i/>
      <w:iCs/>
      <w:sz w:val="21"/>
      <w:szCs w:val="21"/>
    </w:rPr>
  </w:style>
  <w:style w:type="character" w:customStyle="1" w:styleId="Heading9Char">
    <w:name w:val="Heading 9 Char"/>
    <w:link w:val="91"/>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customStyle="1" w:styleId="1">
    <w:name w:val="Верхний колонтитул1"/>
    <w:basedOn w:val="a"/>
    <w:link w:val="HeaderChar"/>
    <w:uiPriority w:val="99"/>
    <w:unhideWhenUsed/>
    <w:pPr>
      <w:tabs>
        <w:tab w:val="center" w:pos="7143"/>
        <w:tab w:val="right" w:pos="14287"/>
      </w:tabs>
      <w:spacing w:after="0" w:line="240" w:lineRule="auto"/>
    </w:pPr>
  </w:style>
  <w:style w:type="character" w:customStyle="1" w:styleId="HeaderChar">
    <w:name w:val="Header Char"/>
    <w:link w:val="1"/>
    <w:uiPriority w:val="99"/>
  </w:style>
  <w:style w:type="paragraph" w:customStyle="1" w:styleId="10">
    <w:name w:val="Нижний колонтитул1"/>
    <w:basedOn w:val="a"/>
    <w:link w:val="CaptionCh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customStyle="1" w:styleId="12">
    <w:name w:val="Название объекта1"/>
    <w:basedOn w:val="a"/>
    <w:next w:val="a"/>
    <w:uiPriority w:val="35"/>
    <w:semiHidden/>
    <w:unhideWhenUsed/>
    <w:qFormat/>
    <w:rPr>
      <w:b/>
      <w:bCs/>
      <w:color w:val="5B9BD5" w:themeColor="accent1"/>
      <w:sz w:val="18"/>
      <w:szCs w:val="18"/>
    </w:rPr>
  </w:style>
  <w:style w:type="character" w:customStyle="1" w:styleId="CaptionChar">
    <w:name w:val="Caption Char"/>
    <w:link w:val="10"/>
    <w:uiPriority w:val="99"/>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1"/>
    <w:uiPriority w:val="59"/>
    <w:pPr>
      <w:spacing w:after="0" w:line="240" w:lineRule="auto"/>
    </w:pPr>
    <w:tblPr>
      <w:tblBorders>
        <w:top w:val="single" w:sz="4" w:space="0" w:color="000000" w:themeColor="text1"/>
        <w:left w:val="none" w:sz="4" w:space="0" w:color="000000"/>
        <w:bottom w:val="single" w:sz="4" w:space="0" w:color="000000" w:themeColor="text1"/>
        <w:right w:val="none" w:sz="4" w:space="0" w:color="000000"/>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Pr>
      <w:color w:val="0563C1"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f1">
    <w:name w:val="TOC Heading"/>
    <w:uiPriority w:val="39"/>
    <w:unhideWhenUsed/>
  </w:style>
  <w:style w:type="paragraph" w:styleId="af2">
    <w:name w:val="No Spacing"/>
    <w:basedOn w:val="a"/>
    <w:uiPriority w:val="1"/>
    <w:qFormat/>
    <w:pPr>
      <w:spacing w:after="0" w:line="240" w:lineRule="auto"/>
    </w:pPr>
  </w:style>
  <w:style w:type="paragraph" w:styleId="af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M10</cp:lastModifiedBy>
  <cp:revision>4</cp:revision>
  <dcterms:created xsi:type="dcterms:W3CDTF">2023-04-26T09:27:00Z</dcterms:created>
  <dcterms:modified xsi:type="dcterms:W3CDTF">2023-04-26T09:27:00Z</dcterms:modified>
</cp:coreProperties>
</file>